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645861" w14:textId="77777777" w:rsidR="009C53B6" w:rsidRDefault="00000000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Lenti Város Önkormányzata Képviselő-testületének .../.... (...) önkormányzati rendelete</w:t>
      </w:r>
    </w:p>
    <w:p w14:paraId="4E9F5A8D" w14:textId="77777777" w:rsidR="009C53B6" w:rsidRDefault="00000000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Lenti Város Önkormányzatának 2025. évi költségvetéséről szóló 3/2025. (II.13.) önkormányzati rendelet módosításáról</w:t>
      </w:r>
    </w:p>
    <w:p w14:paraId="5261C0D8" w14:textId="77777777" w:rsidR="009C53B6" w:rsidRDefault="00000000">
      <w:pPr>
        <w:pStyle w:val="Szvegtrzs"/>
        <w:spacing w:after="0" w:line="240" w:lineRule="auto"/>
        <w:jc w:val="both"/>
      </w:pPr>
      <w:r>
        <w:t>[1] Az önkormányzati működés, valamint a közpénzek transzparenciája szempontjából, továbbá a helyi közügyek, közfeladatok biztonságos ellátása – és így a lakosság közszolgáltatásokhoz való hozzáférése, ellátása – szempontjából alapvető jogalkotási kötelezettség az adott költségvetési évre várható bevételek és teljesítendő kiadások tervszámok formájában történő meghatározása, amelyből finanszírozza és ellátja az önkormányzat a törvényben meghatározott kötelező, valamint a kötelező feladatai ellátását nem veszélyeztető önként vállalt feladatait.</w:t>
      </w:r>
    </w:p>
    <w:p w14:paraId="0B2FEE59" w14:textId="77777777" w:rsidR="009C53B6" w:rsidRDefault="00000000">
      <w:pPr>
        <w:pStyle w:val="Szvegtrzs"/>
        <w:spacing w:before="120" w:after="0" w:line="240" w:lineRule="auto"/>
        <w:jc w:val="both"/>
      </w:pPr>
      <w:r>
        <w:t>[2] Lenti Város Önkormányzata Képviselő-testülete az Alaptörvény 32. cikk (2) bekezdésében meghatározott eredeti jogalkotói hatáskörében, az Alaptörvény 32. cikk (1) bekezdés f) pontjában meghatározott feladatkörében eljárva a következőket rendeli el:</w:t>
      </w:r>
    </w:p>
    <w:p w14:paraId="48D77192" w14:textId="77777777" w:rsidR="009C53B6" w:rsidRDefault="00000000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1. §</w:t>
      </w:r>
    </w:p>
    <w:p w14:paraId="0C2CD272" w14:textId="77777777" w:rsidR="009C53B6" w:rsidRDefault="00000000">
      <w:pPr>
        <w:pStyle w:val="Szvegtrzs"/>
        <w:spacing w:after="0" w:line="240" w:lineRule="auto"/>
        <w:jc w:val="both"/>
      </w:pPr>
      <w:r>
        <w:t>(1) A Lenti Város Önkormányzatának 2025. évi költségvetéséről szóló 3/2025. (II. 13.) önkormányzati rendelet 2. § (</w:t>
      </w:r>
      <w:proofErr w:type="gramStart"/>
      <w:r>
        <w:t>1)–</w:t>
      </w:r>
      <w:proofErr w:type="gramEnd"/>
      <w:r>
        <w:t>(3) bekezdése helyébe a következő rendelkezések lépnek:</w:t>
      </w:r>
    </w:p>
    <w:p w14:paraId="2E92222D" w14:textId="77777777" w:rsidR="009C53B6" w:rsidRDefault="00000000">
      <w:pPr>
        <w:pStyle w:val="Szvegtrzs"/>
        <w:spacing w:before="240" w:after="0" w:line="240" w:lineRule="auto"/>
        <w:jc w:val="both"/>
      </w:pPr>
      <w:r>
        <w:t xml:space="preserve">„(1) Az önkormányzat 2025. évi </w:t>
      </w:r>
      <w:r>
        <w:rPr>
          <w:b/>
          <w:bCs/>
        </w:rPr>
        <w:t>költségvetési bevételi főösszege</w:t>
      </w:r>
      <w:r>
        <w:t xml:space="preserve">: </w:t>
      </w:r>
      <w:r>
        <w:rPr>
          <w:b/>
          <w:bCs/>
        </w:rPr>
        <w:t xml:space="preserve">3 698 633 </w:t>
      </w:r>
      <w:proofErr w:type="spellStart"/>
      <w:r>
        <w:rPr>
          <w:b/>
          <w:bCs/>
        </w:rPr>
        <w:t>eFt</w:t>
      </w:r>
      <w:proofErr w:type="spellEnd"/>
      <w:r>
        <w:t>, azaz Hárommilliárd-hatszázkilencvennyolcmillió-hatszázharminchárom ezer Ft. A költségvetési bevételi főösszegen belül kiemelt előirányzatok:</w:t>
      </w:r>
    </w:p>
    <w:p w14:paraId="3735EC1E" w14:textId="77777777" w:rsidR="009C53B6" w:rsidRDefault="00000000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a)</w:t>
      </w:r>
      <w:r>
        <w:tab/>
      </w:r>
      <w:r>
        <w:rPr>
          <w:b/>
          <w:bCs/>
        </w:rPr>
        <w:t>Működési bevételek</w:t>
      </w:r>
      <w:r>
        <w:t xml:space="preserve"> </w:t>
      </w:r>
      <w:r>
        <w:rPr>
          <w:b/>
          <w:bCs/>
        </w:rPr>
        <w:t xml:space="preserve">3 376 392 </w:t>
      </w:r>
      <w:proofErr w:type="spellStart"/>
      <w:r>
        <w:rPr>
          <w:b/>
          <w:bCs/>
        </w:rPr>
        <w:t>eFt</w:t>
      </w:r>
      <w:proofErr w:type="spellEnd"/>
    </w:p>
    <w:p w14:paraId="2AB01796" w14:textId="77777777" w:rsidR="009C53B6" w:rsidRDefault="00000000">
      <w:pPr>
        <w:pStyle w:val="Szvegtrzs"/>
        <w:spacing w:after="0" w:line="240" w:lineRule="auto"/>
        <w:ind w:left="980" w:hanging="400"/>
        <w:jc w:val="both"/>
      </w:pPr>
      <w:proofErr w:type="spellStart"/>
      <w:r>
        <w:rPr>
          <w:i/>
          <w:iCs/>
        </w:rPr>
        <w:t>aa</w:t>
      </w:r>
      <w:proofErr w:type="spellEnd"/>
      <w:r>
        <w:rPr>
          <w:i/>
          <w:iCs/>
        </w:rPr>
        <w:t>)</w:t>
      </w:r>
      <w:r>
        <w:tab/>
        <w:t xml:space="preserve">Működési célú támogatások államháztartáson belülről 1 953 317 </w:t>
      </w:r>
      <w:proofErr w:type="spellStart"/>
      <w:r>
        <w:t>eFt</w:t>
      </w:r>
      <w:proofErr w:type="spellEnd"/>
    </w:p>
    <w:p w14:paraId="4085A36B" w14:textId="77777777" w:rsidR="009C53B6" w:rsidRDefault="00000000">
      <w:pPr>
        <w:pStyle w:val="Szvegtrzs"/>
        <w:spacing w:after="0" w:line="240" w:lineRule="auto"/>
        <w:ind w:left="980" w:hanging="400"/>
        <w:jc w:val="both"/>
      </w:pPr>
      <w:r>
        <w:rPr>
          <w:i/>
          <w:iCs/>
        </w:rPr>
        <w:t>ab)</w:t>
      </w:r>
      <w:r>
        <w:tab/>
        <w:t xml:space="preserve">Közhatalmi bevételek 838 161 </w:t>
      </w:r>
      <w:proofErr w:type="spellStart"/>
      <w:r>
        <w:t>eFt</w:t>
      </w:r>
      <w:proofErr w:type="spellEnd"/>
    </w:p>
    <w:p w14:paraId="61DB161D" w14:textId="77777777" w:rsidR="009C53B6" w:rsidRDefault="00000000">
      <w:pPr>
        <w:pStyle w:val="Szvegtrzs"/>
        <w:spacing w:after="0" w:line="240" w:lineRule="auto"/>
        <w:ind w:left="980" w:hanging="400"/>
        <w:jc w:val="both"/>
      </w:pPr>
      <w:proofErr w:type="spellStart"/>
      <w:r>
        <w:rPr>
          <w:i/>
          <w:iCs/>
        </w:rPr>
        <w:t>ac</w:t>
      </w:r>
      <w:proofErr w:type="spellEnd"/>
      <w:r>
        <w:rPr>
          <w:i/>
          <w:iCs/>
        </w:rPr>
        <w:t>)</w:t>
      </w:r>
      <w:r>
        <w:tab/>
        <w:t xml:space="preserve">Működési bevételek 577 650 </w:t>
      </w:r>
      <w:proofErr w:type="spellStart"/>
      <w:r>
        <w:t>eFt</w:t>
      </w:r>
      <w:proofErr w:type="spellEnd"/>
    </w:p>
    <w:p w14:paraId="2CEC3300" w14:textId="77777777" w:rsidR="009C53B6" w:rsidRDefault="00000000">
      <w:pPr>
        <w:pStyle w:val="Szvegtrzs"/>
        <w:spacing w:after="0" w:line="240" w:lineRule="auto"/>
        <w:ind w:left="980" w:hanging="400"/>
        <w:jc w:val="both"/>
      </w:pPr>
      <w:r>
        <w:rPr>
          <w:i/>
          <w:iCs/>
        </w:rPr>
        <w:t>ad)</w:t>
      </w:r>
      <w:r>
        <w:tab/>
        <w:t xml:space="preserve">Működési célú átvett pénzeszközök 7 264 </w:t>
      </w:r>
      <w:proofErr w:type="spellStart"/>
      <w:r>
        <w:t>eFt</w:t>
      </w:r>
      <w:proofErr w:type="spellEnd"/>
    </w:p>
    <w:p w14:paraId="7C6D4004" w14:textId="77777777" w:rsidR="009C53B6" w:rsidRDefault="00000000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b)</w:t>
      </w:r>
      <w:r>
        <w:tab/>
      </w:r>
      <w:r>
        <w:rPr>
          <w:b/>
          <w:bCs/>
        </w:rPr>
        <w:t xml:space="preserve">Felhalmozási bevételek 322 241 </w:t>
      </w:r>
      <w:proofErr w:type="spellStart"/>
      <w:r>
        <w:rPr>
          <w:b/>
          <w:bCs/>
        </w:rPr>
        <w:t>eFt</w:t>
      </w:r>
      <w:proofErr w:type="spellEnd"/>
    </w:p>
    <w:p w14:paraId="063DE26D" w14:textId="77777777" w:rsidR="009C53B6" w:rsidRDefault="00000000">
      <w:pPr>
        <w:pStyle w:val="Szvegtrzs"/>
        <w:spacing w:after="0" w:line="240" w:lineRule="auto"/>
        <w:ind w:left="980" w:hanging="400"/>
        <w:jc w:val="both"/>
      </w:pPr>
      <w:proofErr w:type="spellStart"/>
      <w:r>
        <w:rPr>
          <w:i/>
          <w:iCs/>
        </w:rPr>
        <w:t>ba</w:t>
      </w:r>
      <w:proofErr w:type="spellEnd"/>
      <w:r>
        <w:rPr>
          <w:i/>
          <w:iCs/>
        </w:rPr>
        <w:t>)</w:t>
      </w:r>
      <w:r>
        <w:tab/>
        <w:t xml:space="preserve">Felhalmozási célú támogatások államháztartáson belülről 274 447 </w:t>
      </w:r>
      <w:proofErr w:type="spellStart"/>
      <w:r>
        <w:t>eFt</w:t>
      </w:r>
      <w:proofErr w:type="spellEnd"/>
    </w:p>
    <w:p w14:paraId="0F242493" w14:textId="77777777" w:rsidR="009C53B6" w:rsidRDefault="00000000">
      <w:pPr>
        <w:pStyle w:val="Szvegtrzs"/>
        <w:spacing w:after="0" w:line="240" w:lineRule="auto"/>
        <w:ind w:left="980" w:hanging="400"/>
        <w:jc w:val="both"/>
      </w:pPr>
      <w:proofErr w:type="spellStart"/>
      <w:r>
        <w:rPr>
          <w:i/>
          <w:iCs/>
        </w:rPr>
        <w:t>bb</w:t>
      </w:r>
      <w:proofErr w:type="spellEnd"/>
      <w:r>
        <w:rPr>
          <w:i/>
          <w:iCs/>
        </w:rPr>
        <w:t>)</w:t>
      </w:r>
      <w:r>
        <w:tab/>
        <w:t xml:space="preserve">Felhalmozási bevételek 47 731 </w:t>
      </w:r>
      <w:proofErr w:type="spellStart"/>
      <w:r>
        <w:t>eFt</w:t>
      </w:r>
      <w:proofErr w:type="spellEnd"/>
    </w:p>
    <w:p w14:paraId="789BDEFC" w14:textId="77777777" w:rsidR="009C53B6" w:rsidRDefault="00000000">
      <w:pPr>
        <w:pStyle w:val="Szvegtrzs"/>
        <w:spacing w:after="0" w:line="240" w:lineRule="auto"/>
        <w:ind w:left="980" w:hanging="400"/>
        <w:jc w:val="both"/>
      </w:pPr>
      <w:proofErr w:type="spellStart"/>
      <w:r>
        <w:rPr>
          <w:i/>
          <w:iCs/>
        </w:rPr>
        <w:t>bc</w:t>
      </w:r>
      <w:proofErr w:type="spellEnd"/>
      <w:r>
        <w:rPr>
          <w:i/>
          <w:iCs/>
        </w:rPr>
        <w:t>)</w:t>
      </w:r>
      <w:r>
        <w:tab/>
        <w:t xml:space="preserve">Felhalmozási célú átvett pénzeszközök 63 </w:t>
      </w:r>
      <w:proofErr w:type="spellStart"/>
      <w:r>
        <w:t>eFt</w:t>
      </w:r>
      <w:proofErr w:type="spellEnd"/>
    </w:p>
    <w:p w14:paraId="0EC6639C" w14:textId="77777777" w:rsidR="009C53B6" w:rsidRDefault="00000000">
      <w:pPr>
        <w:pStyle w:val="Szvegtrzs"/>
        <w:spacing w:before="240" w:after="0" w:line="240" w:lineRule="auto"/>
        <w:jc w:val="both"/>
      </w:pPr>
      <w:r>
        <w:t xml:space="preserve">(2) Az önkormányzat 2025. évi </w:t>
      </w:r>
      <w:r>
        <w:rPr>
          <w:b/>
          <w:bCs/>
        </w:rPr>
        <w:t>költségvetési kiadási főösszege</w:t>
      </w:r>
      <w:r>
        <w:t xml:space="preserve">: </w:t>
      </w:r>
      <w:r>
        <w:rPr>
          <w:b/>
          <w:bCs/>
        </w:rPr>
        <w:t>4 368 205</w:t>
      </w:r>
      <w:r>
        <w:t xml:space="preserve"> </w:t>
      </w:r>
      <w:proofErr w:type="spellStart"/>
      <w:r>
        <w:rPr>
          <w:b/>
          <w:bCs/>
        </w:rPr>
        <w:t>eFt</w:t>
      </w:r>
      <w:proofErr w:type="spellEnd"/>
      <w:r>
        <w:t>, azaz Négymilliárd-háromszázhatvannyolcmillió-kettőszázöt ezer Ft. A költségvetési kiadási főösszegen belüli kiemelt előirányzatok:</w:t>
      </w:r>
    </w:p>
    <w:p w14:paraId="6BE80719" w14:textId="77777777" w:rsidR="009C53B6" w:rsidRDefault="00000000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a)</w:t>
      </w:r>
      <w:r>
        <w:tab/>
      </w:r>
      <w:r>
        <w:rPr>
          <w:b/>
          <w:bCs/>
        </w:rPr>
        <w:t xml:space="preserve">Működési kiadások 3 462 417 </w:t>
      </w:r>
      <w:proofErr w:type="spellStart"/>
      <w:r>
        <w:rPr>
          <w:b/>
          <w:bCs/>
        </w:rPr>
        <w:t>eFt</w:t>
      </w:r>
      <w:proofErr w:type="spellEnd"/>
    </w:p>
    <w:p w14:paraId="3F654976" w14:textId="77777777" w:rsidR="009C53B6" w:rsidRDefault="00000000">
      <w:pPr>
        <w:pStyle w:val="Szvegtrzs"/>
        <w:spacing w:after="0" w:line="240" w:lineRule="auto"/>
        <w:ind w:left="980" w:hanging="400"/>
        <w:jc w:val="both"/>
      </w:pPr>
      <w:proofErr w:type="spellStart"/>
      <w:r>
        <w:rPr>
          <w:i/>
          <w:iCs/>
        </w:rPr>
        <w:t>aa</w:t>
      </w:r>
      <w:proofErr w:type="spellEnd"/>
      <w:r>
        <w:rPr>
          <w:i/>
          <w:iCs/>
        </w:rPr>
        <w:t>)</w:t>
      </w:r>
      <w:r>
        <w:tab/>
        <w:t xml:space="preserve">Személyi juttatások 1 541 187 </w:t>
      </w:r>
      <w:proofErr w:type="spellStart"/>
      <w:r>
        <w:t>eFt</w:t>
      </w:r>
      <w:proofErr w:type="spellEnd"/>
    </w:p>
    <w:p w14:paraId="2BC0059E" w14:textId="77777777" w:rsidR="009C53B6" w:rsidRDefault="00000000">
      <w:pPr>
        <w:pStyle w:val="Szvegtrzs"/>
        <w:spacing w:after="0" w:line="240" w:lineRule="auto"/>
        <w:ind w:left="980" w:hanging="400"/>
        <w:jc w:val="both"/>
      </w:pPr>
      <w:r>
        <w:rPr>
          <w:i/>
          <w:iCs/>
        </w:rPr>
        <w:t>ab)</w:t>
      </w:r>
      <w:r>
        <w:tab/>
        <w:t xml:space="preserve">Munkaadókat terhelő járulékok és szociális hozzájárulási adó 198 324 </w:t>
      </w:r>
      <w:proofErr w:type="spellStart"/>
      <w:r>
        <w:t>eFt</w:t>
      </w:r>
      <w:proofErr w:type="spellEnd"/>
    </w:p>
    <w:p w14:paraId="00A43866" w14:textId="77777777" w:rsidR="009C53B6" w:rsidRDefault="00000000">
      <w:pPr>
        <w:pStyle w:val="Szvegtrzs"/>
        <w:spacing w:after="0" w:line="240" w:lineRule="auto"/>
        <w:ind w:left="980" w:hanging="400"/>
        <w:jc w:val="both"/>
      </w:pPr>
      <w:proofErr w:type="spellStart"/>
      <w:r>
        <w:rPr>
          <w:i/>
          <w:iCs/>
        </w:rPr>
        <w:t>ac</w:t>
      </w:r>
      <w:proofErr w:type="spellEnd"/>
      <w:r>
        <w:rPr>
          <w:i/>
          <w:iCs/>
        </w:rPr>
        <w:t>)</w:t>
      </w:r>
      <w:r>
        <w:tab/>
        <w:t xml:space="preserve">Dologi kiadások 1 212 980 </w:t>
      </w:r>
      <w:proofErr w:type="spellStart"/>
      <w:r>
        <w:t>eFt</w:t>
      </w:r>
      <w:proofErr w:type="spellEnd"/>
    </w:p>
    <w:p w14:paraId="371444CC" w14:textId="77777777" w:rsidR="009C53B6" w:rsidRDefault="00000000">
      <w:pPr>
        <w:pStyle w:val="Szvegtrzs"/>
        <w:spacing w:after="0" w:line="240" w:lineRule="auto"/>
        <w:ind w:left="980" w:hanging="400"/>
        <w:jc w:val="both"/>
      </w:pPr>
      <w:r>
        <w:rPr>
          <w:i/>
          <w:iCs/>
        </w:rPr>
        <w:t>ad)</w:t>
      </w:r>
      <w:r>
        <w:tab/>
        <w:t xml:space="preserve">Ellátottak pénzbeli juttatásai 20 989 </w:t>
      </w:r>
      <w:proofErr w:type="spellStart"/>
      <w:r>
        <w:t>eFt</w:t>
      </w:r>
      <w:proofErr w:type="spellEnd"/>
    </w:p>
    <w:p w14:paraId="1FA0123D" w14:textId="77777777" w:rsidR="009C53B6" w:rsidRDefault="00000000">
      <w:pPr>
        <w:pStyle w:val="Szvegtrzs"/>
        <w:spacing w:after="0" w:line="240" w:lineRule="auto"/>
        <w:ind w:left="980" w:hanging="400"/>
        <w:jc w:val="both"/>
      </w:pPr>
      <w:proofErr w:type="spellStart"/>
      <w:r>
        <w:rPr>
          <w:i/>
          <w:iCs/>
        </w:rPr>
        <w:t>ae</w:t>
      </w:r>
      <w:proofErr w:type="spellEnd"/>
      <w:r>
        <w:rPr>
          <w:i/>
          <w:iCs/>
        </w:rPr>
        <w:t>)</w:t>
      </w:r>
      <w:r>
        <w:tab/>
        <w:t xml:space="preserve">Egyéb működési célú kiadások 488 937 </w:t>
      </w:r>
      <w:proofErr w:type="spellStart"/>
      <w:r>
        <w:t>eFt</w:t>
      </w:r>
      <w:proofErr w:type="spellEnd"/>
    </w:p>
    <w:p w14:paraId="5AE88214" w14:textId="77777777" w:rsidR="009C53B6" w:rsidRDefault="00000000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b)</w:t>
      </w:r>
      <w:r>
        <w:tab/>
      </w:r>
      <w:r>
        <w:rPr>
          <w:b/>
          <w:bCs/>
        </w:rPr>
        <w:t xml:space="preserve">Felhalmozási kiadások 905 788 </w:t>
      </w:r>
      <w:proofErr w:type="spellStart"/>
      <w:r>
        <w:rPr>
          <w:b/>
          <w:bCs/>
        </w:rPr>
        <w:t>eFt</w:t>
      </w:r>
      <w:proofErr w:type="spellEnd"/>
    </w:p>
    <w:p w14:paraId="24D323E4" w14:textId="77777777" w:rsidR="009C53B6" w:rsidRDefault="00000000">
      <w:pPr>
        <w:pStyle w:val="Szvegtrzs"/>
        <w:spacing w:after="0" w:line="240" w:lineRule="auto"/>
        <w:ind w:left="980" w:hanging="400"/>
        <w:jc w:val="both"/>
      </w:pPr>
      <w:proofErr w:type="spellStart"/>
      <w:r>
        <w:rPr>
          <w:i/>
          <w:iCs/>
        </w:rPr>
        <w:t>ba</w:t>
      </w:r>
      <w:proofErr w:type="spellEnd"/>
      <w:r>
        <w:rPr>
          <w:i/>
          <w:iCs/>
        </w:rPr>
        <w:t>)</w:t>
      </w:r>
      <w:r>
        <w:tab/>
        <w:t xml:space="preserve">Beruházások 663 433 </w:t>
      </w:r>
      <w:proofErr w:type="spellStart"/>
      <w:r>
        <w:t>eFt</w:t>
      </w:r>
      <w:proofErr w:type="spellEnd"/>
    </w:p>
    <w:p w14:paraId="5314A783" w14:textId="77777777" w:rsidR="009C53B6" w:rsidRDefault="00000000">
      <w:pPr>
        <w:pStyle w:val="Szvegtrzs"/>
        <w:spacing w:after="0" w:line="240" w:lineRule="auto"/>
        <w:ind w:left="980" w:hanging="400"/>
        <w:jc w:val="both"/>
      </w:pPr>
      <w:proofErr w:type="spellStart"/>
      <w:r>
        <w:rPr>
          <w:i/>
          <w:iCs/>
        </w:rPr>
        <w:t>bb</w:t>
      </w:r>
      <w:proofErr w:type="spellEnd"/>
      <w:r>
        <w:rPr>
          <w:i/>
          <w:iCs/>
        </w:rPr>
        <w:t>)</w:t>
      </w:r>
      <w:r>
        <w:tab/>
        <w:t xml:space="preserve">Felújítások 223 665 </w:t>
      </w:r>
      <w:proofErr w:type="spellStart"/>
      <w:r>
        <w:t>eFt</w:t>
      </w:r>
      <w:proofErr w:type="spellEnd"/>
    </w:p>
    <w:p w14:paraId="5A6B2395" w14:textId="77777777" w:rsidR="009C53B6" w:rsidRDefault="00000000">
      <w:pPr>
        <w:pStyle w:val="Szvegtrzs"/>
        <w:spacing w:after="0" w:line="240" w:lineRule="auto"/>
        <w:ind w:left="980" w:hanging="400"/>
        <w:jc w:val="both"/>
      </w:pPr>
      <w:proofErr w:type="spellStart"/>
      <w:r>
        <w:rPr>
          <w:i/>
          <w:iCs/>
        </w:rPr>
        <w:t>bc</w:t>
      </w:r>
      <w:proofErr w:type="spellEnd"/>
      <w:r>
        <w:rPr>
          <w:i/>
          <w:iCs/>
        </w:rPr>
        <w:t>)</w:t>
      </w:r>
      <w:r>
        <w:tab/>
        <w:t xml:space="preserve">Egyéb felhalmozási célú kiadások 18 690 </w:t>
      </w:r>
      <w:proofErr w:type="spellStart"/>
      <w:r>
        <w:t>eFt</w:t>
      </w:r>
      <w:proofErr w:type="spellEnd"/>
    </w:p>
    <w:p w14:paraId="5B40E08C" w14:textId="77777777" w:rsidR="009C53B6" w:rsidRDefault="00000000">
      <w:pPr>
        <w:pStyle w:val="Szvegtrzs"/>
        <w:spacing w:before="240" w:after="0" w:line="240" w:lineRule="auto"/>
        <w:jc w:val="both"/>
      </w:pPr>
      <w:r>
        <w:lastRenderedPageBreak/>
        <w:t xml:space="preserve">(3) Az önkormányzat 2025. évi költségvetési bevételeinek és kiadásainak egyenlege: - 669 572 </w:t>
      </w:r>
      <w:proofErr w:type="spellStart"/>
      <w:r>
        <w:t>eFt</w:t>
      </w:r>
      <w:proofErr w:type="spellEnd"/>
      <w:r>
        <w:t>, azaz mínusz hatszázhatvankilencmillió-ötszázhetvenkettő ezer Ft, melyből</w:t>
      </w:r>
    </w:p>
    <w:p w14:paraId="62F33765" w14:textId="5B28C1DD" w:rsidR="009C53B6" w:rsidRDefault="00000000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a)</w:t>
      </w:r>
      <w:r>
        <w:tab/>
        <w:t>működési célú -</w:t>
      </w:r>
      <w:r w:rsidR="00BF7639">
        <w:t>86 025</w:t>
      </w:r>
      <w:r>
        <w:t xml:space="preserve"> </w:t>
      </w:r>
      <w:proofErr w:type="spellStart"/>
      <w:r>
        <w:t>eFt</w:t>
      </w:r>
      <w:proofErr w:type="spellEnd"/>
    </w:p>
    <w:p w14:paraId="27A1040C" w14:textId="6613F068" w:rsidR="009C53B6" w:rsidRDefault="00000000">
      <w:pPr>
        <w:pStyle w:val="Szvegtrzs"/>
        <w:spacing w:after="240" w:line="240" w:lineRule="auto"/>
        <w:ind w:left="580" w:hanging="560"/>
        <w:jc w:val="both"/>
      </w:pPr>
      <w:r>
        <w:rPr>
          <w:i/>
          <w:iCs/>
        </w:rPr>
        <w:t>b)</w:t>
      </w:r>
      <w:r>
        <w:tab/>
        <w:t>felhalmozási célú -</w:t>
      </w:r>
      <w:r w:rsidR="00BF7639">
        <w:t>583 547</w:t>
      </w:r>
      <w:r>
        <w:t xml:space="preserve"> </w:t>
      </w:r>
      <w:proofErr w:type="spellStart"/>
      <w:r>
        <w:t>eFt</w:t>
      </w:r>
      <w:proofErr w:type="spellEnd"/>
      <w:r>
        <w:t>”</w:t>
      </w:r>
    </w:p>
    <w:p w14:paraId="6724F87B" w14:textId="77777777" w:rsidR="009C53B6" w:rsidRDefault="00000000">
      <w:pPr>
        <w:pStyle w:val="Szvegtrzs"/>
        <w:spacing w:before="240" w:after="0" w:line="240" w:lineRule="auto"/>
        <w:jc w:val="both"/>
      </w:pPr>
      <w:r>
        <w:t>(2) A Lenti Város Önkormányzatának 2025. évi költségvetéséről szóló 3/2025. (II. 13.) önkormányzati rendelet 2. § (5) és (6) bekezdése helyébe a következő rendelkezések lépnek:</w:t>
      </w:r>
    </w:p>
    <w:p w14:paraId="105D6266" w14:textId="77777777" w:rsidR="009C53B6" w:rsidRDefault="00000000">
      <w:pPr>
        <w:pStyle w:val="Szvegtrzs"/>
        <w:spacing w:before="240" w:after="0" w:line="240" w:lineRule="auto"/>
        <w:jc w:val="both"/>
      </w:pPr>
      <w:r>
        <w:t xml:space="preserve">„(5) Az önkormányzat 2025. évi költségvetési </w:t>
      </w:r>
      <w:r>
        <w:rPr>
          <w:b/>
          <w:bCs/>
        </w:rPr>
        <w:t>hiányának külső finanszírozására</w:t>
      </w:r>
      <w:r>
        <w:t xml:space="preserve"> szolgáló finanszírozási bevételek és kiadások:</w:t>
      </w:r>
    </w:p>
    <w:p w14:paraId="6994A31E" w14:textId="77777777" w:rsidR="009C53B6" w:rsidRDefault="00000000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a)</w:t>
      </w:r>
      <w:r>
        <w:tab/>
      </w:r>
      <w:r>
        <w:rPr>
          <w:b/>
          <w:bCs/>
        </w:rPr>
        <w:t>finanszírozási bevételek 168 569</w:t>
      </w:r>
      <w:r>
        <w:t xml:space="preserve"> </w:t>
      </w:r>
      <w:proofErr w:type="spellStart"/>
      <w:r>
        <w:rPr>
          <w:b/>
          <w:bCs/>
        </w:rPr>
        <w:t>eFt</w:t>
      </w:r>
      <w:proofErr w:type="spellEnd"/>
      <w:r>
        <w:rPr>
          <w:b/>
          <w:bCs/>
        </w:rPr>
        <w:t xml:space="preserve"> </w:t>
      </w:r>
    </w:p>
    <w:p w14:paraId="06429B5B" w14:textId="77777777" w:rsidR="009C53B6" w:rsidRDefault="00000000">
      <w:pPr>
        <w:pStyle w:val="Szvegtrzs"/>
        <w:spacing w:after="0" w:line="240" w:lineRule="auto"/>
        <w:ind w:left="980" w:hanging="400"/>
        <w:jc w:val="both"/>
      </w:pPr>
      <w:proofErr w:type="spellStart"/>
      <w:r>
        <w:rPr>
          <w:i/>
          <w:iCs/>
        </w:rPr>
        <w:t>aa</w:t>
      </w:r>
      <w:proofErr w:type="spellEnd"/>
      <w:r>
        <w:rPr>
          <w:i/>
          <w:iCs/>
        </w:rPr>
        <w:t>)</w:t>
      </w:r>
      <w:r>
        <w:tab/>
        <w:t xml:space="preserve"> felhalmozási célú hosszú lejáratú hitel felvétele 0 </w:t>
      </w:r>
      <w:proofErr w:type="spellStart"/>
      <w:r>
        <w:t>eFt</w:t>
      </w:r>
      <w:proofErr w:type="spellEnd"/>
    </w:p>
    <w:p w14:paraId="444EA349" w14:textId="77777777" w:rsidR="009C53B6" w:rsidRDefault="00000000">
      <w:pPr>
        <w:pStyle w:val="Szvegtrzs"/>
        <w:spacing w:after="0" w:line="240" w:lineRule="auto"/>
        <w:ind w:left="980" w:hanging="400"/>
        <w:jc w:val="both"/>
      </w:pPr>
      <w:r>
        <w:rPr>
          <w:i/>
          <w:iCs/>
        </w:rPr>
        <w:t>ab)</w:t>
      </w:r>
      <w:r>
        <w:tab/>
        <w:t xml:space="preserve">befektetési célú belföldi értékpapírok beváltása, értékesítése 73 597 </w:t>
      </w:r>
      <w:proofErr w:type="spellStart"/>
      <w:r>
        <w:t>eFt</w:t>
      </w:r>
      <w:proofErr w:type="spellEnd"/>
    </w:p>
    <w:p w14:paraId="17DB0E53" w14:textId="77777777" w:rsidR="009C53B6" w:rsidRDefault="00000000">
      <w:pPr>
        <w:pStyle w:val="Szvegtrzs"/>
        <w:spacing w:after="0" w:line="240" w:lineRule="auto"/>
        <w:ind w:left="980" w:hanging="400"/>
        <w:jc w:val="both"/>
      </w:pPr>
      <w:proofErr w:type="spellStart"/>
      <w:r>
        <w:rPr>
          <w:i/>
          <w:iCs/>
        </w:rPr>
        <w:t>ac</w:t>
      </w:r>
      <w:proofErr w:type="spellEnd"/>
      <w:r>
        <w:rPr>
          <w:i/>
          <w:iCs/>
        </w:rPr>
        <w:t>)</w:t>
      </w:r>
      <w:r>
        <w:tab/>
        <w:t xml:space="preserve"> Államháztartáson belüli megelőlegezések 94 972</w:t>
      </w:r>
    </w:p>
    <w:p w14:paraId="49C141B8" w14:textId="77777777" w:rsidR="009C53B6" w:rsidRDefault="00000000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b)</w:t>
      </w:r>
      <w:r>
        <w:tab/>
      </w:r>
      <w:r>
        <w:rPr>
          <w:b/>
          <w:bCs/>
        </w:rPr>
        <w:t>finanszírozási kiadások</w:t>
      </w:r>
      <w:r>
        <w:t xml:space="preserve"> </w:t>
      </w:r>
      <w:r>
        <w:rPr>
          <w:b/>
          <w:bCs/>
        </w:rPr>
        <w:t xml:space="preserve">114 223 </w:t>
      </w:r>
      <w:proofErr w:type="spellStart"/>
      <w:r>
        <w:rPr>
          <w:b/>
          <w:bCs/>
        </w:rPr>
        <w:t>eFt</w:t>
      </w:r>
      <w:proofErr w:type="spellEnd"/>
    </w:p>
    <w:p w14:paraId="16031932" w14:textId="77777777" w:rsidR="009C53B6" w:rsidRDefault="00000000">
      <w:pPr>
        <w:pStyle w:val="Szvegtrzs"/>
        <w:spacing w:after="0" w:line="240" w:lineRule="auto"/>
        <w:ind w:left="980" w:hanging="400"/>
        <w:jc w:val="both"/>
      </w:pPr>
      <w:proofErr w:type="spellStart"/>
      <w:r>
        <w:rPr>
          <w:i/>
          <w:iCs/>
        </w:rPr>
        <w:t>ba</w:t>
      </w:r>
      <w:proofErr w:type="spellEnd"/>
      <w:r>
        <w:rPr>
          <w:i/>
          <w:iCs/>
        </w:rPr>
        <w:t>)</w:t>
      </w:r>
      <w:r>
        <w:tab/>
        <w:t xml:space="preserve">felhalmozási célú 29 195 </w:t>
      </w:r>
      <w:proofErr w:type="spellStart"/>
      <w:r>
        <w:t>eFt</w:t>
      </w:r>
      <w:proofErr w:type="spellEnd"/>
    </w:p>
    <w:p w14:paraId="0FEA557B" w14:textId="77777777" w:rsidR="009C53B6" w:rsidRDefault="00000000">
      <w:pPr>
        <w:pStyle w:val="Szvegtrzs"/>
        <w:spacing w:after="0" w:line="240" w:lineRule="auto"/>
        <w:ind w:left="980" w:hanging="400"/>
        <w:jc w:val="both"/>
      </w:pPr>
      <w:proofErr w:type="spellStart"/>
      <w:r>
        <w:rPr>
          <w:i/>
          <w:iCs/>
        </w:rPr>
        <w:t>bb</w:t>
      </w:r>
      <w:proofErr w:type="spellEnd"/>
      <w:r>
        <w:rPr>
          <w:i/>
          <w:iCs/>
        </w:rPr>
        <w:t>)</w:t>
      </w:r>
      <w:r>
        <w:tab/>
        <w:t xml:space="preserve">működési célú 85 028 </w:t>
      </w:r>
      <w:proofErr w:type="spellStart"/>
      <w:r>
        <w:t>eFt</w:t>
      </w:r>
      <w:proofErr w:type="spellEnd"/>
    </w:p>
    <w:p w14:paraId="2BDDF9A5" w14:textId="77777777" w:rsidR="009C53B6" w:rsidRDefault="00000000">
      <w:pPr>
        <w:pStyle w:val="Szvegtrzs"/>
        <w:spacing w:before="240" w:after="0" w:line="240" w:lineRule="auto"/>
        <w:jc w:val="both"/>
      </w:pPr>
      <w:r>
        <w:t>(6) Az önkormányzat 2025. évi</w:t>
      </w:r>
    </w:p>
    <w:p w14:paraId="7DBEFDFD" w14:textId="77777777" w:rsidR="009C53B6" w:rsidRDefault="00000000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a)</w:t>
      </w:r>
      <w:r>
        <w:tab/>
        <w:t xml:space="preserve">Tárgyévi kiadásai </w:t>
      </w:r>
      <w:r>
        <w:rPr>
          <w:b/>
          <w:bCs/>
        </w:rPr>
        <w:t>4 482 428</w:t>
      </w:r>
      <w:r>
        <w:t xml:space="preserve"> </w:t>
      </w:r>
      <w:proofErr w:type="spellStart"/>
      <w:r>
        <w:rPr>
          <w:b/>
          <w:bCs/>
        </w:rPr>
        <w:t>eFt</w:t>
      </w:r>
      <w:proofErr w:type="spellEnd"/>
    </w:p>
    <w:p w14:paraId="2322C4F4" w14:textId="77777777" w:rsidR="009C53B6" w:rsidRDefault="00000000">
      <w:pPr>
        <w:pStyle w:val="Szvegtrzs"/>
        <w:spacing w:after="240" w:line="240" w:lineRule="auto"/>
        <w:ind w:left="580" w:hanging="560"/>
        <w:jc w:val="both"/>
      </w:pPr>
      <w:r>
        <w:rPr>
          <w:i/>
          <w:iCs/>
        </w:rPr>
        <w:t>b)</w:t>
      </w:r>
      <w:r>
        <w:tab/>
        <w:t xml:space="preserve">Tárgyévi bevételei </w:t>
      </w:r>
      <w:r>
        <w:rPr>
          <w:b/>
          <w:bCs/>
        </w:rPr>
        <w:t xml:space="preserve">4 482 428 </w:t>
      </w:r>
      <w:proofErr w:type="spellStart"/>
      <w:r>
        <w:rPr>
          <w:b/>
          <w:bCs/>
        </w:rPr>
        <w:t>eFt</w:t>
      </w:r>
      <w:proofErr w:type="spellEnd"/>
      <w:r>
        <w:t>”</w:t>
      </w:r>
    </w:p>
    <w:p w14:paraId="07EA89CE" w14:textId="77777777" w:rsidR="009C53B6" w:rsidRDefault="00000000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2. §</w:t>
      </w:r>
    </w:p>
    <w:p w14:paraId="4BB54A0D" w14:textId="77777777" w:rsidR="009C53B6" w:rsidRDefault="00000000">
      <w:pPr>
        <w:pStyle w:val="Szvegtrzs"/>
        <w:spacing w:after="0" w:line="240" w:lineRule="auto"/>
        <w:jc w:val="both"/>
      </w:pPr>
      <w:r>
        <w:t>(1) A Lenti Város Önkormányzatának 2025. évi költségvetéséről szóló 3/2025. (II. 13.) önkormányzati rendelet 1. melléklete helyébe az 1. melléklet lép.</w:t>
      </w:r>
    </w:p>
    <w:p w14:paraId="04E6A0A1" w14:textId="77777777" w:rsidR="009C53B6" w:rsidRDefault="00000000">
      <w:pPr>
        <w:pStyle w:val="Szvegtrzs"/>
        <w:spacing w:before="240" w:after="0" w:line="240" w:lineRule="auto"/>
        <w:jc w:val="both"/>
      </w:pPr>
      <w:r>
        <w:t>(2) A Lenti Város Önkormányzatának 2025. évi költségvetéséről szóló 3/2025. (II. 13.) önkormányzati rendelet 2. melléklete helyébe a 2. melléklet lép.</w:t>
      </w:r>
    </w:p>
    <w:p w14:paraId="1EACF40B" w14:textId="77777777" w:rsidR="009C53B6" w:rsidRDefault="00000000">
      <w:pPr>
        <w:pStyle w:val="Szvegtrzs"/>
        <w:spacing w:before="240" w:after="0" w:line="240" w:lineRule="auto"/>
        <w:jc w:val="both"/>
      </w:pPr>
      <w:r>
        <w:t>(3) A Lenti Város Önkormányzatának 2025. évi költségvetéséről szóló 3/2025. (II. 13.) önkormányzati rendelet 3. melléklete helyébe a 3. melléklet lép.</w:t>
      </w:r>
    </w:p>
    <w:p w14:paraId="6C1AFC45" w14:textId="77777777" w:rsidR="009C53B6" w:rsidRDefault="00000000">
      <w:pPr>
        <w:pStyle w:val="Szvegtrzs"/>
        <w:spacing w:before="240" w:after="0" w:line="240" w:lineRule="auto"/>
        <w:jc w:val="both"/>
      </w:pPr>
      <w:r>
        <w:t>(4) A Lenti Város Önkormányzatának 2025. évi költségvetéséről szóló 3/2025. (II. 13.) önkormányzati rendelet 5. melléklete helyébe a 4. melléklet lép.</w:t>
      </w:r>
    </w:p>
    <w:p w14:paraId="624CDEB2" w14:textId="77777777" w:rsidR="009C53B6" w:rsidRDefault="00000000">
      <w:pPr>
        <w:pStyle w:val="Szvegtrzs"/>
        <w:spacing w:before="240" w:after="0" w:line="240" w:lineRule="auto"/>
        <w:jc w:val="both"/>
      </w:pPr>
      <w:r>
        <w:t>(5) A Lenti Város Önkormányzatának 2025. évi költségvetéséről szóló 3/2025. (II. 13.) önkormányzati rendelet 7. melléklete helyébe az 5. melléklet lép.</w:t>
      </w:r>
    </w:p>
    <w:p w14:paraId="3A0847C7" w14:textId="77777777" w:rsidR="009C53B6" w:rsidRDefault="00000000">
      <w:pPr>
        <w:pStyle w:val="Szvegtrzs"/>
        <w:spacing w:before="240" w:after="0" w:line="240" w:lineRule="auto"/>
        <w:jc w:val="both"/>
      </w:pPr>
      <w:r>
        <w:t>(6) A Lenti Város Önkormányzatának 2025. évi költségvetéséről szóló 3/2025. (II. 13.) önkormányzati rendelet 10. melléklete helyébe a 6. melléklet lép.</w:t>
      </w:r>
    </w:p>
    <w:p w14:paraId="6AB67375" w14:textId="77777777" w:rsidR="009C53B6" w:rsidRDefault="00000000">
      <w:pPr>
        <w:pStyle w:val="Szvegtrzs"/>
        <w:spacing w:before="240" w:after="0" w:line="240" w:lineRule="auto"/>
        <w:jc w:val="both"/>
      </w:pPr>
      <w:r>
        <w:t>(7) A Lenti Város Önkormányzatának 2025. évi költségvetéséről szóló 3/2025. (II. 13.) önkormányzati rendelet 11. melléklete helyébe a 7. melléklet lép.</w:t>
      </w:r>
    </w:p>
    <w:p w14:paraId="74784B5C" w14:textId="77777777" w:rsidR="009C53B6" w:rsidRDefault="00000000">
      <w:pPr>
        <w:pStyle w:val="Szvegtrzs"/>
        <w:spacing w:before="240" w:after="0" w:line="240" w:lineRule="auto"/>
        <w:jc w:val="both"/>
      </w:pPr>
      <w:r>
        <w:t>(8) A Lenti Város Önkormányzatának 2025. évi költségvetéséről szóló 3/2025. (II. 13.) önkormányzati rendelet 13. melléklete helyébe a 8. melléklet lép.</w:t>
      </w:r>
    </w:p>
    <w:p w14:paraId="45EFEBED" w14:textId="77777777" w:rsidR="009C53B6" w:rsidRDefault="00000000">
      <w:pPr>
        <w:pStyle w:val="Szvegtrzs"/>
        <w:spacing w:before="240" w:after="0" w:line="240" w:lineRule="auto"/>
        <w:jc w:val="both"/>
      </w:pPr>
      <w:r>
        <w:t>(9) A Lenti Város Önkormányzatának 2025. évi költségvetéséről szóló 3/2025. (II. 13.) önkormányzati rendelet 14. melléklete helyébe a 9. melléklet lép.</w:t>
      </w:r>
    </w:p>
    <w:p w14:paraId="321D8BE0" w14:textId="77777777" w:rsidR="007238DA" w:rsidRDefault="007238DA">
      <w:pPr>
        <w:pStyle w:val="Szvegtrzs"/>
        <w:spacing w:before="240" w:after="0" w:line="240" w:lineRule="auto"/>
        <w:jc w:val="both"/>
      </w:pPr>
    </w:p>
    <w:p w14:paraId="203AC555" w14:textId="77777777" w:rsidR="009C53B6" w:rsidRDefault="00000000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lastRenderedPageBreak/>
        <w:t>3. §</w:t>
      </w:r>
    </w:p>
    <w:p w14:paraId="0B0CDE2A" w14:textId="1DD1CBDB" w:rsidR="009C53B6" w:rsidRDefault="00000000" w:rsidP="0022150B">
      <w:pPr>
        <w:pStyle w:val="Szvegtrzs"/>
        <w:spacing w:after="0" w:line="240" w:lineRule="auto"/>
        <w:jc w:val="both"/>
      </w:pPr>
      <w:r>
        <w:t>Ez a rendelet a kihirdetését követő napon lép hatályba.</w:t>
      </w:r>
    </w:p>
    <w:p w14:paraId="5ED0FEA0" w14:textId="77777777" w:rsidR="001C2DAD" w:rsidRDefault="001C2DAD" w:rsidP="0022150B">
      <w:pPr>
        <w:pStyle w:val="Szvegtrzs"/>
        <w:spacing w:after="0" w:line="240" w:lineRule="auto"/>
        <w:jc w:val="both"/>
      </w:pPr>
    </w:p>
    <w:p w14:paraId="333EF3D4" w14:textId="77777777" w:rsidR="001C2DAD" w:rsidRDefault="001C2DAD" w:rsidP="0022150B">
      <w:pPr>
        <w:pStyle w:val="Szvegtrzs"/>
        <w:spacing w:after="0" w:line="240" w:lineRule="auto"/>
        <w:jc w:val="both"/>
      </w:pPr>
    </w:p>
    <w:p w14:paraId="1033E812" w14:textId="56B58166" w:rsidR="001C2DAD" w:rsidRDefault="001C2DAD" w:rsidP="001C2DAD">
      <w:pPr>
        <w:pStyle w:val="Szvegtrzs"/>
        <w:spacing w:after="0" w:line="240" w:lineRule="auto"/>
        <w:jc w:val="both"/>
      </w:pPr>
      <w:r>
        <w:t>Lenti, 2026. február</w:t>
      </w:r>
      <w:proofErr w:type="gramStart"/>
      <w:r>
        <w:t xml:space="preserve"> ....</w:t>
      </w:r>
      <w:proofErr w:type="gramEnd"/>
      <w:r>
        <w:t>.</w:t>
      </w:r>
    </w:p>
    <w:p w14:paraId="325AAD31" w14:textId="77777777" w:rsidR="001C2DAD" w:rsidRDefault="001C2DAD" w:rsidP="001C2DAD">
      <w:pPr>
        <w:pStyle w:val="Szvegtrzs"/>
        <w:spacing w:after="0" w:line="240" w:lineRule="auto"/>
        <w:jc w:val="both"/>
      </w:pPr>
    </w:p>
    <w:p w14:paraId="5BB3028C" w14:textId="77777777" w:rsidR="001C2DAD" w:rsidRDefault="001C2DAD" w:rsidP="001C2DAD">
      <w:pPr>
        <w:pStyle w:val="Szvegtrzs"/>
        <w:spacing w:after="0" w:line="240" w:lineRule="auto"/>
        <w:jc w:val="both"/>
      </w:pPr>
    </w:p>
    <w:p w14:paraId="7D759537" w14:textId="77777777" w:rsidR="001C2DAD" w:rsidRDefault="001C2DAD" w:rsidP="001C2DAD">
      <w:pPr>
        <w:pStyle w:val="Szvegtrzs"/>
        <w:spacing w:after="0" w:line="240" w:lineRule="auto"/>
        <w:jc w:val="both"/>
      </w:pPr>
    </w:p>
    <w:p w14:paraId="22EA4F73" w14:textId="77777777" w:rsidR="001C2DAD" w:rsidRPr="004B46CF" w:rsidRDefault="001C2DAD" w:rsidP="001C2DAD">
      <w:pPr>
        <w:tabs>
          <w:tab w:val="center" w:pos="2268"/>
          <w:tab w:val="center" w:pos="6804"/>
        </w:tabs>
        <w:jc w:val="both"/>
        <w:rPr>
          <w:rFonts w:eastAsia="Times New Roman"/>
          <w:b/>
          <w:sz w:val="26"/>
          <w:szCs w:val="26"/>
        </w:rPr>
      </w:pPr>
      <w:r>
        <w:rPr>
          <w:rFonts w:eastAsia="Times New Roman"/>
          <w:b/>
          <w:sz w:val="26"/>
          <w:szCs w:val="26"/>
        </w:rPr>
        <w:t xml:space="preserve">               dr. Csizmazia Éva Bernadett </w:t>
      </w:r>
      <w:r w:rsidRPr="004B46CF">
        <w:rPr>
          <w:rFonts w:eastAsia="Times New Roman"/>
          <w:b/>
          <w:sz w:val="26"/>
          <w:szCs w:val="26"/>
        </w:rPr>
        <w:tab/>
        <w:t>Horváth László</w:t>
      </w:r>
    </w:p>
    <w:p w14:paraId="11F6BAFC" w14:textId="77777777" w:rsidR="001C2DAD" w:rsidRDefault="001C2DAD" w:rsidP="001C2DAD">
      <w:pPr>
        <w:tabs>
          <w:tab w:val="center" w:pos="2268"/>
          <w:tab w:val="center" w:pos="6804"/>
        </w:tabs>
        <w:jc w:val="both"/>
        <w:rPr>
          <w:rFonts w:eastAsia="Times New Roman"/>
          <w:b/>
          <w:sz w:val="26"/>
          <w:szCs w:val="26"/>
        </w:rPr>
      </w:pPr>
      <w:r w:rsidRPr="004B46CF">
        <w:rPr>
          <w:rFonts w:eastAsia="Times New Roman"/>
          <w:b/>
          <w:sz w:val="26"/>
          <w:szCs w:val="26"/>
        </w:rPr>
        <w:tab/>
      </w:r>
      <w:r>
        <w:rPr>
          <w:rFonts w:eastAsia="Times New Roman"/>
          <w:b/>
          <w:sz w:val="26"/>
          <w:szCs w:val="26"/>
        </w:rPr>
        <w:t xml:space="preserve">       </w:t>
      </w:r>
      <w:r w:rsidRPr="004B46CF">
        <w:rPr>
          <w:rFonts w:eastAsia="Times New Roman"/>
          <w:b/>
          <w:sz w:val="26"/>
          <w:szCs w:val="26"/>
        </w:rPr>
        <w:t>jegyző</w:t>
      </w:r>
      <w:r w:rsidRPr="004B46CF">
        <w:rPr>
          <w:rFonts w:eastAsia="Times New Roman"/>
          <w:b/>
          <w:sz w:val="26"/>
          <w:szCs w:val="26"/>
        </w:rPr>
        <w:tab/>
        <w:t>polgármester</w:t>
      </w:r>
    </w:p>
    <w:p w14:paraId="416FFE9C" w14:textId="77777777" w:rsidR="001C2DAD" w:rsidRDefault="001C2DAD" w:rsidP="001C2DAD">
      <w:pPr>
        <w:tabs>
          <w:tab w:val="center" w:pos="2268"/>
          <w:tab w:val="center" w:pos="6804"/>
        </w:tabs>
        <w:jc w:val="both"/>
        <w:rPr>
          <w:rFonts w:eastAsia="Times New Roman"/>
          <w:b/>
          <w:sz w:val="26"/>
          <w:szCs w:val="26"/>
        </w:rPr>
      </w:pPr>
    </w:p>
    <w:p w14:paraId="00876ED5" w14:textId="77777777" w:rsidR="001C2DAD" w:rsidRDefault="001C2DAD" w:rsidP="001C2DAD">
      <w:pPr>
        <w:tabs>
          <w:tab w:val="center" w:pos="2268"/>
          <w:tab w:val="center" w:pos="6804"/>
        </w:tabs>
        <w:jc w:val="both"/>
        <w:rPr>
          <w:rFonts w:eastAsia="Times New Roman"/>
          <w:b/>
          <w:sz w:val="26"/>
          <w:szCs w:val="26"/>
        </w:rPr>
      </w:pPr>
    </w:p>
    <w:p w14:paraId="66B391C8" w14:textId="77777777" w:rsidR="001C2DAD" w:rsidRDefault="001C2DAD" w:rsidP="001C2DAD">
      <w:pPr>
        <w:tabs>
          <w:tab w:val="center" w:pos="2268"/>
          <w:tab w:val="center" w:pos="6804"/>
        </w:tabs>
        <w:jc w:val="both"/>
        <w:rPr>
          <w:rFonts w:eastAsia="Times New Roman"/>
          <w:b/>
          <w:sz w:val="26"/>
          <w:szCs w:val="26"/>
        </w:rPr>
      </w:pPr>
    </w:p>
    <w:p w14:paraId="11EC8C89" w14:textId="77777777" w:rsidR="001C2DAD" w:rsidRDefault="001C2DAD" w:rsidP="001C2DAD">
      <w:pPr>
        <w:tabs>
          <w:tab w:val="center" w:pos="2268"/>
          <w:tab w:val="center" w:pos="6804"/>
        </w:tabs>
        <w:jc w:val="both"/>
        <w:rPr>
          <w:rFonts w:eastAsia="Times New Roman"/>
          <w:b/>
          <w:sz w:val="26"/>
          <w:szCs w:val="26"/>
        </w:rPr>
      </w:pPr>
    </w:p>
    <w:p w14:paraId="3AD831C5" w14:textId="77777777" w:rsidR="001C2DAD" w:rsidRPr="004B46CF" w:rsidRDefault="001C2DAD" w:rsidP="001C2DAD">
      <w:pPr>
        <w:tabs>
          <w:tab w:val="center" w:pos="2268"/>
          <w:tab w:val="center" w:pos="6804"/>
        </w:tabs>
        <w:jc w:val="both"/>
        <w:rPr>
          <w:rFonts w:eastAsia="Times New Roman"/>
          <w:b/>
          <w:sz w:val="26"/>
          <w:szCs w:val="26"/>
        </w:rPr>
      </w:pPr>
    </w:p>
    <w:p w14:paraId="12FA2FC8" w14:textId="77777777" w:rsidR="001C2DAD" w:rsidRPr="004B46CF" w:rsidRDefault="001C2DAD" w:rsidP="001C2DAD">
      <w:pPr>
        <w:tabs>
          <w:tab w:val="center" w:pos="2268"/>
          <w:tab w:val="center" w:pos="6804"/>
        </w:tabs>
        <w:jc w:val="both"/>
        <w:rPr>
          <w:rFonts w:eastAsia="Times New Roman"/>
          <w:b/>
          <w:sz w:val="26"/>
          <w:szCs w:val="26"/>
        </w:rPr>
      </w:pPr>
      <w:r w:rsidRPr="004B46CF">
        <w:rPr>
          <w:rFonts w:eastAsia="Times New Roman"/>
          <w:b/>
          <w:sz w:val="26"/>
          <w:szCs w:val="26"/>
        </w:rPr>
        <w:t>Kihirdetési záradék:</w:t>
      </w:r>
    </w:p>
    <w:p w14:paraId="2307BDA3" w14:textId="78859F94" w:rsidR="001C2DAD" w:rsidRDefault="001C2DAD" w:rsidP="001C2DAD">
      <w:pPr>
        <w:tabs>
          <w:tab w:val="center" w:pos="2268"/>
          <w:tab w:val="center" w:pos="6804"/>
        </w:tabs>
        <w:jc w:val="both"/>
        <w:rPr>
          <w:rFonts w:eastAsia="Times New Roman"/>
          <w:b/>
          <w:sz w:val="26"/>
          <w:szCs w:val="26"/>
        </w:rPr>
      </w:pPr>
      <w:r w:rsidRPr="004B46CF">
        <w:rPr>
          <w:rFonts w:eastAsia="Times New Roman"/>
          <w:b/>
          <w:sz w:val="26"/>
          <w:szCs w:val="26"/>
        </w:rPr>
        <w:t>A rendelet kihirdetve: 202</w:t>
      </w:r>
      <w:r>
        <w:rPr>
          <w:rFonts w:eastAsia="Times New Roman"/>
          <w:b/>
          <w:sz w:val="26"/>
          <w:szCs w:val="26"/>
        </w:rPr>
        <w:t>6</w:t>
      </w:r>
      <w:r w:rsidRPr="004B46CF">
        <w:rPr>
          <w:rFonts w:eastAsia="Times New Roman"/>
          <w:b/>
          <w:sz w:val="26"/>
          <w:szCs w:val="26"/>
        </w:rPr>
        <w:t xml:space="preserve">. </w:t>
      </w:r>
      <w:r>
        <w:rPr>
          <w:rFonts w:eastAsia="Times New Roman"/>
          <w:b/>
          <w:sz w:val="26"/>
          <w:szCs w:val="26"/>
        </w:rPr>
        <w:t>.......................................</w:t>
      </w:r>
      <w:r w:rsidRPr="004B46CF">
        <w:rPr>
          <w:rFonts w:eastAsia="Times New Roman"/>
          <w:b/>
          <w:sz w:val="26"/>
          <w:szCs w:val="26"/>
        </w:rPr>
        <w:t xml:space="preserve"> napján</w:t>
      </w:r>
    </w:p>
    <w:p w14:paraId="7B02CF9B" w14:textId="77777777" w:rsidR="001C2DAD" w:rsidRDefault="001C2DAD" w:rsidP="001C2DAD">
      <w:pPr>
        <w:tabs>
          <w:tab w:val="center" w:pos="2268"/>
          <w:tab w:val="center" w:pos="6804"/>
        </w:tabs>
        <w:jc w:val="both"/>
        <w:rPr>
          <w:rFonts w:eastAsia="Times New Roman"/>
          <w:b/>
          <w:sz w:val="26"/>
          <w:szCs w:val="26"/>
        </w:rPr>
      </w:pPr>
    </w:p>
    <w:p w14:paraId="35E372C2" w14:textId="77777777" w:rsidR="001C2DAD" w:rsidRDefault="001C2DAD" w:rsidP="001C2DAD">
      <w:pPr>
        <w:tabs>
          <w:tab w:val="center" w:pos="2268"/>
          <w:tab w:val="center" w:pos="6804"/>
        </w:tabs>
        <w:jc w:val="both"/>
        <w:rPr>
          <w:rFonts w:eastAsia="Times New Roman"/>
          <w:b/>
          <w:sz w:val="26"/>
          <w:szCs w:val="26"/>
        </w:rPr>
      </w:pPr>
    </w:p>
    <w:p w14:paraId="71B64348" w14:textId="77777777" w:rsidR="001C2DAD" w:rsidRDefault="001C2DAD" w:rsidP="001C2DAD">
      <w:pPr>
        <w:tabs>
          <w:tab w:val="center" w:pos="2268"/>
          <w:tab w:val="center" w:pos="6804"/>
        </w:tabs>
        <w:jc w:val="both"/>
        <w:rPr>
          <w:rFonts w:eastAsia="Times New Roman"/>
          <w:b/>
          <w:sz w:val="26"/>
          <w:szCs w:val="26"/>
        </w:rPr>
      </w:pPr>
    </w:p>
    <w:p w14:paraId="784013F1" w14:textId="77777777" w:rsidR="001C2DAD" w:rsidRDefault="001C2DAD" w:rsidP="001C2DAD">
      <w:pPr>
        <w:tabs>
          <w:tab w:val="center" w:pos="2268"/>
          <w:tab w:val="center" w:pos="6804"/>
        </w:tabs>
        <w:jc w:val="both"/>
        <w:rPr>
          <w:rFonts w:eastAsia="Times New Roman"/>
          <w:b/>
          <w:sz w:val="26"/>
          <w:szCs w:val="26"/>
        </w:rPr>
      </w:pPr>
    </w:p>
    <w:p w14:paraId="4D4A0F3E" w14:textId="77777777" w:rsidR="001C2DAD" w:rsidRPr="004B46CF" w:rsidRDefault="001C2DAD" w:rsidP="001C2DAD">
      <w:pPr>
        <w:tabs>
          <w:tab w:val="center" w:pos="2268"/>
          <w:tab w:val="center" w:pos="6804"/>
        </w:tabs>
        <w:jc w:val="both"/>
        <w:rPr>
          <w:rFonts w:eastAsia="Times New Roman"/>
          <w:b/>
          <w:sz w:val="26"/>
          <w:szCs w:val="26"/>
        </w:rPr>
      </w:pPr>
      <w:r>
        <w:rPr>
          <w:rFonts w:eastAsia="Times New Roman"/>
          <w:b/>
          <w:sz w:val="26"/>
          <w:szCs w:val="26"/>
        </w:rPr>
        <w:t xml:space="preserve">                                                              dr. Csizmazia Éva Bernadett</w:t>
      </w:r>
    </w:p>
    <w:p w14:paraId="2D379FC2" w14:textId="77777777" w:rsidR="001C2DAD" w:rsidRDefault="001C2DAD" w:rsidP="001C2DAD">
      <w:pPr>
        <w:pStyle w:val="Szvegtrzs"/>
        <w:spacing w:after="0"/>
        <w:jc w:val="center"/>
      </w:pPr>
      <w:r w:rsidRPr="004B46CF">
        <w:rPr>
          <w:rFonts w:eastAsia="Times New Roman"/>
          <w:b/>
          <w:sz w:val="26"/>
          <w:szCs w:val="26"/>
        </w:rPr>
        <w:t xml:space="preserve">         </w:t>
      </w:r>
      <w:r>
        <w:rPr>
          <w:rFonts w:eastAsia="Times New Roman"/>
          <w:b/>
          <w:sz w:val="26"/>
          <w:szCs w:val="26"/>
        </w:rPr>
        <w:tab/>
      </w:r>
      <w:r>
        <w:rPr>
          <w:rFonts w:eastAsia="Times New Roman"/>
          <w:b/>
          <w:sz w:val="26"/>
          <w:szCs w:val="26"/>
        </w:rPr>
        <w:tab/>
        <w:t xml:space="preserve">    </w:t>
      </w:r>
      <w:r w:rsidRPr="004B46CF">
        <w:rPr>
          <w:rFonts w:eastAsia="Times New Roman"/>
          <w:b/>
          <w:sz w:val="26"/>
          <w:szCs w:val="26"/>
        </w:rPr>
        <w:t>jegyző</w:t>
      </w:r>
    </w:p>
    <w:p w14:paraId="1AB0EAFF" w14:textId="77777777" w:rsidR="001C2DAD" w:rsidRDefault="001C2DAD" w:rsidP="0022150B">
      <w:pPr>
        <w:pStyle w:val="Szvegtrzs"/>
        <w:spacing w:after="0" w:line="240" w:lineRule="auto"/>
        <w:jc w:val="both"/>
      </w:pPr>
    </w:p>
    <w:sectPr w:rsidR="001C2DAD">
      <w:footerReference w:type="default" r:id="rId7"/>
      <w:pgSz w:w="11906" w:h="16838"/>
      <w:pgMar w:top="1134" w:right="1134" w:bottom="1693" w:left="1134" w:header="0" w:footer="1134" w:gutter="0"/>
      <w:cols w:space="708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F515DB" w14:textId="77777777" w:rsidR="003B506E" w:rsidRDefault="003B506E">
      <w:r>
        <w:separator/>
      </w:r>
    </w:p>
  </w:endnote>
  <w:endnote w:type="continuationSeparator" w:id="0">
    <w:p w14:paraId="35F862C1" w14:textId="77777777" w:rsidR="003B506E" w:rsidRDefault="003B50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altName w:val="Times New Roman"/>
    <w:charset w:val="01"/>
    <w:family w:val="roman"/>
    <w:pitch w:val="variable"/>
  </w:font>
  <w:font w:name="Noto Sans CJK SC Regular">
    <w:altName w:val="Cambria"/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OpenSymbol">
    <w:altName w:val="Segoe UI Symbol"/>
    <w:charset w:val="02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B55C23" w14:textId="77777777" w:rsidR="009C53B6" w:rsidRDefault="00000000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t>13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705F3E" w14:textId="77777777" w:rsidR="003B506E" w:rsidRDefault="003B506E">
      <w:r>
        <w:separator/>
      </w:r>
    </w:p>
  </w:footnote>
  <w:footnote w:type="continuationSeparator" w:id="0">
    <w:p w14:paraId="18426546" w14:textId="77777777" w:rsidR="003B506E" w:rsidRDefault="003B50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5C0999"/>
    <w:multiLevelType w:val="multilevel"/>
    <w:tmpl w:val="CAD003D8"/>
    <w:lvl w:ilvl="0">
      <w:start w:val="1"/>
      <w:numFmt w:val="none"/>
      <w:pStyle w:val="Cmsor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Cmsor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Cmsor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Cmsor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Cmsor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Cmsor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1157120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53B6"/>
    <w:rsid w:val="001C2DAD"/>
    <w:rsid w:val="0022150B"/>
    <w:rsid w:val="003B506E"/>
    <w:rsid w:val="007238DA"/>
    <w:rsid w:val="009C53B6"/>
    <w:rsid w:val="00AB7F1A"/>
    <w:rsid w:val="00BE004E"/>
    <w:rsid w:val="00BF7639"/>
    <w:rsid w:val="00C15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AFF709"/>
  <w15:docId w15:val="{B99AFA7B-7FDE-4B6B-A44D-68BBBB2200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oto Sans CJK SC Regular" w:hAnsi="Liberation Serif" w:cs="FreeSans"/>
        <w:kern w:val="2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Pr>
      <w:rFonts w:ascii="Times New Roman" w:hAnsi="Times New Roman"/>
      <w:lang w:val="hu-HU"/>
    </w:rPr>
  </w:style>
  <w:style w:type="paragraph" w:styleId="Cmsor1">
    <w:name w:val="heading 1"/>
    <w:basedOn w:val="Heading"/>
    <w:next w:val="Szvegtrzs"/>
    <w:uiPriority w:val="9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Cmsor2">
    <w:name w:val="heading 2"/>
    <w:basedOn w:val="Heading"/>
    <w:next w:val="Szvegtrzs"/>
    <w:uiPriority w:val="9"/>
    <w:semiHidden/>
    <w:unhideWhenUsed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Cmsor3">
    <w:name w:val="heading 3"/>
    <w:basedOn w:val="Heading"/>
    <w:next w:val="Szvegtrzs"/>
    <w:uiPriority w:val="9"/>
    <w:semiHidden/>
    <w:unhideWhenUsed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Cmsor4">
    <w:name w:val="heading 4"/>
    <w:basedOn w:val="Heading"/>
    <w:next w:val="Szvegtrzs"/>
    <w:uiPriority w:val="9"/>
    <w:semiHidden/>
    <w:unhideWhenUsed/>
    <w:qFormat/>
    <w:pPr>
      <w:numPr>
        <w:ilvl w:val="3"/>
        <w:numId w:val="1"/>
      </w:numPr>
      <w:spacing w:before="120"/>
      <w:outlineLvl w:val="3"/>
    </w:pPr>
    <w:rPr>
      <w:b/>
      <w:bCs/>
      <w:i/>
      <w:iCs/>
      <w:sz w:val="27"/>
      <w:szCs w:val="27"/>
    </w:rPr>
  </w:style>
  <w:style w:type="paragraph" w:styleId="Cmsor5">
    <w:name w:val="heading 5"/>
    <w:basedOn w:val="Heading"/>
    <w:next w:val="Szvegtrzs"/>
    <w:uiPriority w:val="9"/>
    <w:semiHidden/>
    <w:unhideWhenUsed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Cmsor6">
    <w:name w:val="heading 6"/>
    <w:basedOn w:val="Heading"/>
    <w:next w:val="Szvegtrzs"/>
    <w:uiPriority w:val="9"/>
    <w:semiHidden/>
    <w:unhideWhenUsed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rPr>
      <w:color w:val="000080"/>
      <w:u w:val="single"/>
    </w:rPr>
  </w:style>
  <w:style w:type="character" w:styleId="Mrltotthiperhivatkozs">
    <w:name w:val="FollowedHyperlink"/>
    <w:rPr>
      <w:color w:val="800000"/>
      <w:u w:val="single"/>
    </w:rPr>
  </w:style>
  <w:style w:type="character" w:customStyle="1" w:styleId="NumberingSymbols">
    <w:name w:val="Numbering Symbols"/>
    <w:qFormat/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paragraph" w:customStyle="1" w:styleId="Heading">
    <w:name w:val="Heading"/>
    <w:basedOn w:val="Norml"/>
    <w:next w:val="Szvegtrzs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Szvegtrzs">
    <w:name w:val="Body Text"/>
    <w:basedOn w:val="Norml"/>
    <w:link w:val="SzvegtrzsChar"/>
    <w:pPr>
      <w:spacing w:after="140" w:line="288" w:lineRule="auto"/>
    </w:pPr>
  </w:style>
  <w:style w:type="paragraph" w:styleId="Lista">
    <w:name w:val="List"/>
    <w:basedOn w:val="Szvegtrzs"/>
  </w:style>
  <w:style w:type="paragraph" w:styleId="Kpalrs">
    <w:name w:val="caption"/>
    <w:basedOn w:val="Norm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l"/>
    <w:qFormat/>
    <w:pPr>
      <w:suppressLineNumbers/>
    </w:pPr>
  </w:style>
  <w:style w:type="paragraph" w:customStyle="1" w:styleId="HeaderandFooter">
    <w:name w:val="Header and Footer"/>
    <w:basedOn w:val="Norml"/>
    <w:qFormat/>
    <w:pPr>
      <w:suppressLineNumbers/>
      <w:tabs>
        <w:tab w:val="center" w:pos="4986"/>
        <w:tab w:val="right" w:pos="9972"/>
      </w:tabs>
    </w:pPr>
  </w:style>
  <w:style w:type="paragraph" w:styleId="llb">
    <w:name w:val="footer"/>
    <w:basedOn w:val="Norml"/>
    <w:pPr>
      <w:suppressLineNumbers/>
      <w:tabs>
        <w:tab w:val="center" w:pos="4819"/>
        <w:tab w:val="right" w:pos="9638"/>
      </w:tabs>
    </w:pPr>
  </w:style>
  <w:style w:type="paragraph" w:customStyle="1" w:styleId="TableContents">
    <w:name w:val="Table Contents"/>
    <w:basedOn w:val="Norml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HorizontalLine">
    <w:name w:val="Horizontal Line"/>
    <w:basedOn w:val="Norml"/>
    <w:next w:val="Szvegtrzs"/>
    <w:qFormat/>
    <w:pPr>
      <w:suppressLineNumbers/>
      <w:pBdr>
        <w:bottom w:val="double" w:sz="2" w:space="0" w:color="808080"/>
      </w:pBdr>
      <w:spacing w:after="283"/>
    </w:pPr>
    <w:rPr>
      <w:sz w:val="12"/>
      <w:szCs w:val="12"/>
    </w:rPr>
  </w:style>
  <w:style w:type="character" w:customStyle="1" w:styleId="SzvegtrzsChar">
    <w:name w:val="Szövegtörzs Char"/>
    <w:basedOn w:val="Bekezdsalapbettpusa"/>
    <w:link w:val="Szvegtrzs"/>
    <w:rsid w:val="001C2DAD"/>
    <w:rPr>
      <w:rFonts w:ascii="Times New Roman" w:hAnsi="Times New Roman"/>
      <w:lang w:val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657</Words>
  <Characters>4539</Characters>
  <Application>Microsoft Office Word</Application>
  <DocSecurity>0</DocSecurity>
  <Lines>37</Lines>
  <Paragraphs>10</Paragraphs>
  <ScaleCrop>false</ScaleCrop>
  <Company/>
  <LinksUpToDate>false</LinksUpToDate>
  <CharactersWithSpaces>5186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user</cp:lastModifiedBy>
  <cp:revision>6</cp:revision>
  <cp:lastPrinted>2026-01-27T15:12:00Z</cp:lastPrinted>
  <dcterms:created xsi:type="dcterms:W3CDTF">2026-01-26T08:52:00Z</dcterms:created>
  <dcterms:modified xsi:type="dcterms:W3CDTF">2026-01-27T15:17:00Z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ngleXMLDocument_count">
    <vt:r8>1</vt:r8>
  </property>
</Properties>
</file>